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B88" w:rsidRPr="00BB6B88" w:rsidRDefault="00BB6B88" w:rsidP="00BB6B88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32"/>
          <w:szCs w:val="32"/>
          <w:lang w:eastAsia="cs-CZ"/>
        </w:rPr>
      </w:pPr>
      <w:r w:rsidRPr="00BB6B88">
        <w:rPr>
          <w:rFonts w:ascii="Arial" w:eastAsia="Times New Roman" w:hAnsi="Arial" w:cs="Arial"/>
          <w:b/>
          <w:bCs/>
          <w:sz w:val="32"/>
          <w:szCs w:val="32"/>
          <w:lang w:eastAsia="cs-CZ"/>
        </w:rPr>
        <w:t>Definice ekologického úklidu</w:t>
      </w:r>
    </w:p>
    <w:p w:rsidR="00BB6B88" w:rsidRPr="00BB6B88" w:rsidRDefault="00BB6B88" w:rsidP="00BB6B88">
      <w:pPr>
        <w:spacing w:before="100" w:beforeAutospacing="1" w:after="100" w:afterAutospacing="1" w:line="280" w:lineRule="atLeast"/>
        <w:jc w:val="both"/>
        <w:rPr>
          <w:rFonts w:ascii="Arial" w:eastAsia="Times New Roman" w:hAnsi="Arial" w:cs="Arial"/>
          <w:i/>
          <w:lang w:eastAsia="cs-CZ"/>
        </w:rPr>
      </w:pPr>
      <w:r w:rsidRPr="00BB6B88">
        <w:rPr>
          <w:rFonts w:ascii="Arial" w:eastAsia="Times New Roman" w:hAnsi="Arial" w:cs="Arial"/>
          <w:i/>
          <w:lang w:eastAsia="cs-CZ"/>
        </w:rPr>
        <w:t>Definici vypracovala Síť ekologických poraden ve spolupráci s Českou asociací úklidu a čištění (CAC). Ekologicky šetrnější způsob úklidu je takový, při kterém je z důvodu snížení negativních dopadů na životní prostředí a zdraví úklidového personálu a osob v uklízených prostorách přebývajících minimalizováno použití chemických a desinfekčních prostředků na</w:t>
      </w:r>
      <w:r>
        <w:rPr>
          <w:rFonts w:ascii="Arial" w:eastAsia="Times New Roman" w:hAnsi="Arial" w:cs="Arial"/>
          <w:i/>
          <w:lang w:eastAsia="cs-CZ"/>
        </w:rPr>
        <w:t> </w:t>
      </w:r>
      <w:r w:rsidRPr="00BB6B88">
        <w:rPr>
          <w:rFonts w:ascii="Arial" w:eastAsia="Times New Roman" w:hAnsi="Arial" w:cs="Arial"/>
          <w:i/>
          <w:lang w:eastAsia="cs-CZ"/>
        </w:rPr>
        <w:t>míru nezbytnou pro splnění hygienických standardů a je maximalizován důraz na využití působení teploty, mechanického působení a doby působení.</w:t>
      </w:r>
    </w:p>
    <w:p w:rsidR="00BB6B88" w:rsidRPr="00BB6B88" w:rsidRDefault="00BB6B88" w:rsidP="00BB6B88">
      <w:pPr>
        <w:spacing w:before="100" w:beforeAutospacing="1" w:after="100" w:afterAutospacing="1" w:line="280" w:lineRule="atLeast"/>
        <w:jc w:val="both"/>
        <w:rPr>
          <w:rFonts w:ascii="Arial" w:eastAsia="Times New Roman" w:hAnsi="Arial" w:cs="Arial"/>
          <w:lang w:eastAsia="cs-CZ"/>
        </w:rPr>
      </w:pPr>
      <w:r w:rsidRPr="00BB6B88">
        <w:rPr>
          <w:rFonts w:ascii="Arial" w:eastAsia="Times New Roman" w:hAnsi="Arial" w:cs="Arial"/>
          <w:b/>
          <w:bCs/>
          <w:lang w:eastAsia="cs-CZ"/>
        </w:rPr>
        <w:t>Hlavními znaky ekologicky šetrného úklidu jsou:</w:t>
      </w:r>
    </w:p>
    <w:p w:rsidR="00BB6B88" w:rsidRPr="00BB6B88" w:rsidRDefault="00BB6B88" w:rsidP="00BB6B88">
      <w:pPr>
        <w:spacing w:before="100" w:beforeAutospacing="1" w:after="100" w:afterAutospacing="1" w:line="280" w:lineRule="atLeast"/>
        <w:jc w:val="both"/>
        <w:rPr>
          <w:rFonts w:ascii="Arial" w:eastAsia="Times New Roman" w:hAnsi="Arial" w:cs="Arial"/>
          <w:lang w:eastAsia="cs-CZ"/>
        </w:rPr>
      </w:pPr>
      <w:r w:rsidRPr="00BB6B88">
        <w:rPr>
          <w:rFonts w:ascii="Arial" w:eastAsia="Times New Roman" w:hAnsi="Arial" w:cs="Arial"/>
          <w:u w:val="single"/>
          <w:lang w:eastAsia="cs-CZ"/>
        </w:rPr>
        <w:t>Prevence znečištění:</w:t>
      </w:r>
      <w:r w:rsidRPr="00BB6B88">
        <w:rPr>
          <w:rFonts w:ascii="Arial" w:eastAsia="Times New Roman" w:hAnsi="Arial" w:cs="Arial"/>
          <w:lang w:eastAsia="cs-CZ"/>
        </w:rPr>
        <w:t xml:space="preserve"> Využívání opatření, která brání znečištění (např. rohože a čisticí zóny na frekventovaných místech – vchody do budov, místa před nápojovými automaty, přechody mezi jednotlivými prostory – např. výroby a administrativní části, vchody na WC a podobně), což snižuje frekvenci úklidu a množství potřebných chemických prostředků.</w:t>
      </w:r>
      <w:r>
        <w:rPr>
          <w:rFonts w:ascii="Arial" w:eastAsia="Times New Roman" w:hAnsi="Arial" w:cs="Arial"/>
          <w:lang w:eastAsia="cs-CZ"/>
        </w:rPr>
        <w:t xml:space="preserve"> </w:t>
      </w:r>
      <w:r w:rsidRPr="00BB6B88">
        <w:rPr>
          <w:rFonts w:ascii="Arial" w:eastAsia="Times New Roman" w:hAnsi="Arial" w:cs="Arial"/>
          <w:lang w:eastAsia="cs-CZ"/>
        </w:rPr>
        <w:t>Důraz na</w:t>
      </w:r>
      <w:r>
        <w:rPr>
          <w:rFonts w:ascii="Arial" w:eastAsia="Times New Roman" w:hAnsi="Arial" w:cs="Arial"/>
          <w:lang w:eastAsia="cs-CZ"/>
        </w:rPr>
        <w:t> </w:t>
      </w:r>
      <w:r w:rsidRPr="00BB6B88">
        <w:rPr>
          <w:rFonts w:ascii="Arial" w:eastAsia="Times New Roman" w:hAnsi="Arial" w:cs="Arial"/>
          <w:lang w:eastAsia="cs-CZ"/>
        </w:rPr>
        <w:t>mechanické působení, čas působení a teplotu, což vede k omezení používání chemických prostředků.</w:t>
      </w:r>
      <w:r>
        <w:rPr>
          <w:rFonts w:ascii="Arial" w:eastAsia="Times New Roman" w:hAnsi="Arial" w:cs="Arial"/>
          <w:lang w:eastAsia="cs-CZ"/>
        </w:rPr>
        <w:t xml:space="preserve"> </w:t>
      </w:r>
      <w:r w:rsidRPr="00BB6B88">
        <w:rPr>
          <w:rFonts w:ascii="Arial" w:eastAsia="Times New Roman" w:hAnsi="Arial" w:cs="Arial"/>
          <w:lang w:eastAsia="cs-CZ"/>
        </w:rPr>
        <w:t>Chemické prostředky je nutné používat dle správně zvolených účinných látek a míry znečištění. Omezení škály používaných výrobků, centrální skladování a přesné instrukce jak čisticí prostředky používat úsporně a efektivně (včetně jejich dokumentace a především správného dávkování a kontroly skutečné spotřeby) pro personál při rozdělování čisticích prostředků.</w:t>
      </w:r>
    </w:p>
    <w:p w:rsidR="00BB6B88" w:rsidRPr="00BB6B88" w:rsidRDefault="00BB6B88" w:rsidP="00BB6B88">
      <w:pPr>
        <w:spacing w:before="100" w:beforeAutospacing="1" w:after="100" w:afterAutospacing="1" w:line="280" w:lineRule="atLeast"/>
        <w:jc w:val="both"/>
        <w:rPr>
          <w:rFonts w:ascii="Arial" w:eastAsia="Times New Roman" w:hAnsi="Arial" w:cs="Arial"/>
          <w:lang w:eastAsia="cs-CZ"/>
        </w:rPr>
      </w:pPr>
      <w:r w:rsidRPr="00BB6B88">
        <w:rPr>
          <w:rFonts w:ascii="Arial" w:eastAsia="Times New Roman" w:hAnsi="Arial" w:cs="Arial"/>
          <w:u w:val="single"/>
          <w:lang w:eastAsia="cs-CZ"/>
        </w:rPr>
        <w:t>Z chemických prostředků jsou upřednostňovány ty splňující maximum kritérií ekologické šetrnosti</w:t>
      </w:r>
      <w:r w:rsidRPr="00BB6B88">
        <w:rPr>
          <w:rFonts w:ascii="Arial" w:eastAsia="Times New Roman" w:hAnsi="Arial" w:cs="Arial"/>
          <w:lang w:eastAsia="cs-CZ"/>
        </w:rPr>
        <w:t>. Mezi tato kritéria patří absence či nízká koncentrace látek škodlivých pro zdraví i</w:t>
      </w:r>
      <w:r>
        <w:rPr>
          <w:rFonts w:ascii="Arial" w:eastAsia="Times New Roman" w:hAnsi="Arial" w:cs="Arial"/>
          <w:lang w:eastAsia="cs-CZ"/>
        </w:rPr>
        <w:t> </w:t>
      </w:r>
      <w:r w:rsidRPr="00BB6B88">
        <w:rPr>
          <w:rFonts w:ascii="Arial" w:eastAsia="Times New Roman" w:hAnsi="Arial" w:cs="Arial"/>
          <w:lang w:eastAsia="cs-CZ"/>
        </w:rPr>
        <w:t>životní prostředí v rozředěném stavu (dle směrnic pro environmentální značení výrobků), vyšší koncentrace účinných látek v koncentrátu určeném k ředění, recyklovatelnost obalu. Kritéria ekologické šetrnosti splňují výrobky s certifikátem „Ekologicky šetrný výrobek“ (ČR), „</w:t>
      </w:r>
      <w:proofErr w:type="spellStart"/>
      <w:r w:rsidRPr="00BB6B88">
        <w:rPr>
          <w:rFonts w:ascii="Arial" w:eastAsia="Times New Roman" w:hAnsi="Arial" w:cs="Arial"/>
          <w:lang w:eastAsia="cs-CZ"/>
        </w:rPr>
        <w:t>The</w:t>
      </w:r>
      <w:proofErr w:type="spellEnd"/>
      <w:r w:rsidRPr="00BB6B88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BB6B88">
        <w:rPr>
          <w:rFonts w:ascii="Arial" w:eastAsia="Times New Roman" w:hAnsi="Arial" w:cs="Arial"/>
          <w:lang w:eastAsia="cs-CZ"/>
        </w:rPr>
        <w:t>Flower</w:t>
      </w:r>
      <w:proofErr w:type="spellEnd"/>
      <w:r w:rsidRPr="00BB6B88">
        <w:rPr>
          <w:rFonts w:ascii="Arial" w:eastAsia="Times New Roman" w:hAnsi="Arial" w:cs="Arial"/>
          <w:lang w:eastAsia="cs-CZ"/>
        </w:rPr>
        <w:t>“ (EU) nebo jiného nezávislého systému environmentálního značení výrobků. K</w:t>
      </w:r>
      <w:r>
        <w:rPr>
          <w:rFonts w:ascii="Arial" w:eastAsia="Times New Roman" w:hAnsi="Arial" w:cs="Arial"/>
          <w:lang w:eastAsia="cs-CZ"/>
        </w:rPr>
        <w:t> </w:t>
      </w:r>
      <w:r w:rsidRPr="00BB6B88">
        <w:rPr>
          <w:rFonts w:ascii="Arial" w:eastAsia="Times New Roman" w:hAnsi="Arial" w:cs="Arial"/>
          <w:lang w:eastAsia="cs-CZ"/>
        </w:rPr>
        <w:t>takto preferovaným prostředkům se počítá i čistá voda, 8% roztok kyseliny octové (kuchyňský ocet) nebo roztok kyseliny citrónové.</w:t>
      </w:r>
    </w:p>
    <w:p w:rsidR="00BB6B88" w:rsidRPr="00BB6B88" w:rsidRDefault="00BB6B88" w:rsidP="00BB6B88">
      <w:pPr>
        <w:spacing w:before="100" w:beforeAutospacing="1" w:after="100" w:afterAutospacing="1" w:line="280" w:lineRule="atLeast"/>
        <w:jc w:val="both"/>
        <w:rPr>
          <w:rFonts w:ascii="Arial" w:eastAsia="Times New Roman" w:hAnsi="Arial" w:cs="Arial"/>
          <w:lang w:eastAsia="cs-CZ"/>
        </w:rPr>
      </w:pPr>
      <w:r w:rsidRPr="00BB6B88">
        <w:rPr>
          <w:rFonts w:ascii="Arial" w:eastAsia="Times New Roman" w:hAnsi="Arial" w:cs="Arial"/>
          <w:u w:val="single"/>
          <w:lang w:eastAsia="cs-CZ"/>
        </w:rPr>
        <w:t>Nepoužívání produktů, které nejsou nezbytně nutné</w:t>
      </w:r>
      <w:r w:rsidRPr="00BB6B88">
        <w:rPr>
          <w:rFonts w:ascii="Arial" w:eastAsia="Times New Roman" w:hAnsi="Arial" w:cs="Arial"/>
          <w:lang w:eastAsia="cs-CZ"/>
        </w:rPr>
        <w:t xml:space="preserve"> (např. speciální desinfekční prostředky, zejména na bázi chlornanu sodného a dezodoranty na WC).</w:t>
      </w:r>
      <w:r>
        <w:rPr>
          <w:rFonts w:ascii="Arial" w:eastAsia="Times New Roman" w:hAnsi="Arial" w:cs="Arial"/>
          <w:lang w:eastAsia="cs-CZ"/>
        </w:rPr>
        <w:t xml:space="preserve"> </w:t>
      </w:r>
      <w:r w:rsidRPr="00BB6B88">
        <w:rPr>
          <w:rFonts w:ascii="Arial" w:eastAsia="Times New Roman" w:hAnsi="Arial" w:cs="Arial"/>
          <w:lang w:eastAsia="cs-CZ"/>
        </w:rPr>
        <w:t>Přesné dávkování používaných čisticích prostředků: jen tolik, kolik je skutečně potřebné a tak málo, jak je možné pro</w:t>
      </w:r>
      <w:r>
        <w:rPr>
          <w:rFonts w:ascii="Arial" w:eastAsia="Times New Roman" w:hAnsi="Arial" w:cs="Arial"/>
          <w:lang w:eastAsia="cs-CZ"/>
        </w:rPr>
        <w:t> </w:t>
      </w:r>
      <w:r w:rsidRPr="00BB6B88">
        <w:rPr>
          <w:rFonts w:ascii="Arial" w:eastAsia="Times New Roman" w:hAnsi="Arial" w:cs="Arial"/>
          <w:lang w:eastAsia="cs-CZ"/>
        </w:rPr>
        <w:t>zajištění dostatečného čisticího účinku a splnění hygienických standardů. S tím souvisí používání přesných dávkovacích pomůcek (dávkovací lahve, dávkovací uzávěry, uzavřené dávkovací systémy)</w:t>
      </w:r>
    </w:p>
    <w:p w:rsidR="00BB6B88" w:rsidRPr="00BB6B88" w:rsidRDefault="00BB6B88" w:rsidP="00BB6B88">
      <w:pPr>
        <w:spacing w:before="100" w:beforeAutospacing="1" w:after="100" w:afterAutospacing="1" w:line="280" w:lineRule="atLeast"/>
        <w:jc w:val="both"/>
        <w:rPr>
          <w:rFonts w:ascii="Arial" w:eastAsia="Times New Roman" w:hAnsi="Arial" w:cs="Arial"/>
          <w:lang w:eastAsia="cs-CZ"/>
        </w:rPr>
      </w:pPr>
      <w:r w:rsidRPr="00BB6B88">
        <w:rPr>
          <w:rFonts w:ascii="Arial" w:eastAsia="Times New Roman" w:hAnsi="Arial" w:cs="Arial"/>
          <w:u w:val="single"/>
          <w:lang w:eastAsia="cs-CZ"/>
        </w:rPr>
        <w:t>Používání takových pomůcek, které napomáhají nižší spotřebě a potřebě chemických přípravků</w:t>
      </w:r>
      <w:r w:rsidRPr="00BB6B88">
        <w:rPr>
          <w:rFonts w:ascii="Arial" w:eastAsia="Times New Roman" w:hAnsi="Arial" w:cs="Arial"/>
          <w:lang w:eastAsia="cs-CZ"/>
        </w:rPr>
        <w:t xml:space="preserve">, jako jsou např. </w:t>
      </w:r>
      <w:proofErr w:type="spellStart"/>
      <w:r w:rsidRPr="00BB6B88">
        <w:rPr>
          <w:rFonts w:ascii="Arial" w:eastAsia="Times New Roman" w:hAnsi="Arial" w:cs="Arial"/>
          <w:lang w:eastAsia="cs-CZ"/>
        </w:rPr>
        <w:t>mikrovláknové</w:t>
      </w:r>
      <w:proofErr w:type="spellEnd"/>
      <w:r w:rsidRPr="00BB6B88">
        <w:rPr>
          <w:rFonts w:ascii="Arial" w:eastAsia="Times New Roman" w:hAnsi="Arial" w:cs="Arial"/>
          <w:lang w:eastAsia="cs-CZ"/>
        </w:rPr>
        <w:t xml:space="preserve"> utěrky a mopy. Dále uzavírání pórů materiálů v</w:t>
      </w:r>
      <w:r>
        <w:rPr>
          <w:rFonts w:ascii="Arial" w:eastAsia="Times New Roman" w:hAnsi="Arial" w:cs="Arial"/>
          <w:lang w:eastAsia="cs-CZ"/>
        </w:rPr>
        <w:t> </w:t>
      </w:r>
      <w:r w:rsidRPr="00BB6B88">
        <w:rPr>
          <w:rFonts w:ascii="Arial" w:eastAsia="Times New Roman" w:hAnsi="Arial" w:cs="Arial"/>
          <w:lang w:eastAsia="cs-CZ"/>
        </w:rPr>
        <w:t>pravidelných intervalech (voskování, impregnace, krystalizace, vyplňování pórů atd.), aby</w:t>
      </w:r>
      <w:r>
        <w:rPr>
          <w:rFonts w:ascii="Arial" w:eastAsia="Times New Roman" w:hAnsi="Arial" w:cs="Arial"/>
          <w:lang w:eastAsia="cs-CZ"/>
        </w:rPr>
        <w:t> </w:t>
      </w:r>
      <w:r w:rsidRPr="00BB6B88">
        <w:rPr>
          <w:rFonts w:ascii="Arial" w:eastAsia="Times New Roman" w:hAnsi="Arial" w:cs="Arial"/>
          <w:lang w:eastAsia="cs-CZ"/>
        </w:rPr>
        <w:t>nebylo nutné v rámci úklidu používat hloubkové čističe či radikální odstraňovače a</w:t>
      </w:r>
      <w:r>
        <w:rPr>
          <w:rFonts w:ascii="Arial" w:eastAsia="Times New Roman" w:hAnsi="Arial" w:cs="Arial"/>
          <w:lang w:eastAsia="cs-CZ"/>
        </w:rPr>
        <w:t> </w:t>
      </w:r>
      <w:r w:rsidRPr="00BB6B88">
        <w:rPr>
          <w:rFonts w:ascii="Arial" w:eastAsia="Times New Roman" w:hAnsi="Arial" w:cs="Arial"/>
          <w:lang w:eastAsia="cs-CZ"/>
        </w:rPr>
        <w:t>na</w:t>
      </w:r>
      <w:r>
        <w:rPr>
          <w:rFonts w:ascii="Arial" w:eastAsia="Times New Roman" w:hAnsi="Arial" w:cs="Arial"/>
          <w:lang w:eastAsia="cs-CZ"/>
        </w:rPr>
        <w:t> </w:t>
      </w:r>
      <w:r w:rsidRPr="00BB6B88">
        <w:rPr>
          <w:rFonts w:ascii="Arial" w:eastAsia="Times New Roman" w:hAnsi="Arial" w:cs="Arial"/>
          <w:lang w:eastAsia="cs-CZ"/>
        </w:rPr>
        <w:t>běžnou údržbu bylo možné používat jen minimální množství chemických prostředků</w:t>
      </w:r>
      <w:r>
        <w:rPr>
          <w:rFonts w:ascii="Arial" w:eastAsia="Times New Roman" w:hAnsi="Arial" w:cs="Arial"/>
          <w:lang w:eastAsia="cs-CZ"/>
        </w:rPr>
        <w:t xml:space="preserve">. </w:t>
      </w:r>
      <w:r w:rsidRPr="00BB6B88">
        <w:rPr>
          <w:rFonts w:ascii="Arial" w:eastAsia="Times New Roman" w:hAnsi="Arial" w:cs="Arial"/>
          <w:lang w:eastAsia="cs-CZ"/>
        </w:rPr>
        <w:t>Úklidový personál má přehled o dopadu různých účinných látek a přísad na životní prostředí a lidské zdraví (jak uklízečů a uklízeček tak i dalších osob včetně managementu, který</w:t>
      </w:r>
      <w:r>
        <w:rPr>
          <w:rFonts w:ascii="Arial" w:eastAsia="Times New Roman" w:hAnsi="Arial" w:cs="Arial"/>
          <w:lang w:eastAsia="cs-CZ"/>
        </w:rPr>
        <w:t> </w:t>
      </w:r>
      <w:r w:rsidRPr="00BB6B88">
        <w:rPr>
          <w:rFonts w:ascii="Arial" w:eastAsia="Times New Roman" w:hAnsi="Arial" w:cs="Arial"/>
          <w:lang w:eastAsia="cs-CZ"/>
        </w:rPr>
        <w:t>pracovníky přímo řídí)</w:t>
      </w:r>
    </w:p>
    <w:p w:rsidR="00651721" w:rsidRPr="00651721" w:rsidRDefault="00651721" w:rsidP="00651721">
      <w:pPr>
        <w:spacing w:before="100" w:beforeAutospacing="1" w:after="100" w:afterAutospacing="1" w:line="280" w:lineRule="atLeast"/>
        <w:jc w:val="both"/>
        <w:rPr>
          <w:rFonts w:ascii="Arial" w:eastAsia="Times New Roman" w:hAnsi="Arial" w:cs="Arial"/>
          <w:lang w:eastAsia="cs-CZ"/>
        </w:rPr>
      </w:pPr>
      <w:r w:rsidRPr="00651721">
        <w:rPr>
          <w:rFonts w:ascii="Arial" w:eastAsia="Times New Roman" w:hAnsi="Arial" w:cs="Arial"/>
          <w:lang w:eastAsia="cs-CZ"/>
        </w:rPr>
        <w:t>Při veškerých činnostech je nezbytné šetřit úklidovými prostředky (včetně těch ekologických) upřednostněním fyzikálních a mechanických úklidových prostředků (</w:t>
      </w:r>
      <w:proofErr w:type="spellStart"/>
      <w:r w:rsidRPr="00651721">
        <w:rPr>
          <w:rFonts w:ascii="Arial" w:eastAsia="Times New Roman" w:hAnsi="Arial" w:cs="Arial"/>
          <w:lang w:eastAsia="cs-CZ"/>
        </w:rPr>
        <w:t>mikrovláknové</w:t>
      </w:r>
      <w:proofErr w:type="spellEnd"/>
      <w:r w:rsidRPr="00651721">
        <w:rPr>
          <w:rFonts w:ascii="Arial" w:eastAsia="Times New Roman" w:hAnsi="Arial" w:cs="Arial"/>
          <w:lang w:eastAsia="cs-CZ"/>
        </w:rPr>
        <w:t xml:space="preserve"> utěrky </w:t>
      </w:r>
      <w:r w:rsidRPr="00651721">
        <w:rPr>
          <w:rFonts w:ascii="Arial" w:eastAsia="Times New Roman" w:hAnsi="Arial" w:cs="Arial"/>
          <w:lang w:eastAsia="cs-CZ"/>
        </w:rPr>
        <w:lastRenderedPageBreak/>
        <w:t>a</w:t>
      </w:r>
      <w:r>
        <w:rPr>
          <w:rFonts w:ascii="Arial" w:eastAsia="Times New Roman" w:hAnsi="Arial" w:cs="Arial"/>
          <w:lang w:eastAsia="cs-CZ"/>
        </w:rPr>
        <w:t> </w:t>
      </w:r>
      <w:r w:rsidRPr="00651721">
        <w:rPr>
          <w:rFonts w:ascii="Arial" w:eastAsia="Times New Roman" w:hAnsi="Arial" w:cs="Arial"/>
          <w:lang w:eastAsia="cs-CZ"/>
        </w:rPr>
        <w:t>mopy, horká voda) před chemickými. Pro všechny úklidové prostředky</w:t>
      </w:r>
      <w:r>
        <w:rPr>
          <w:rFonts w:ascii="Arial" w:eastAsia="Times New Roman" w:hAnsi="Arial" w:cs="Arial"/>
          <w:lang w:eastAsia="cs-CZ"/>
        </w:rPr>
        <w:t xml:space="preserve"> musí být</w:t>
      </w:r>
      <w:r w:rsidRPr="00651721">
        <w:rPr>
          <w:rFonts w:ascii="Arial" w:eastAsia="Times New Roman" w:hAnsi="Arial" w:cs="Arial"/>
          <w:lang w:eastAsia="cs-CZ"/>
        </w:rPr>
        <w:t xml:space="preserve"> stanoveno optimální dávkování a pro dávkování </w:t>
      </w:r>
      <w:r>
        <w:rPr>
          <w:rFonts w:ascii="Arial" w:eastAsia="Times New Roman" w:hAnsi="Arial" w:cs="Arial"/>
          <w:lang w:eastAsia="cs-CZ"/>
        </w:rPr>
        <w:t>musí být</w:t>
      </w:r>
      <w:r w:rsidRPr="00651721">
        <w:rPr>
          <w:rFonts w:ascii="Arial" w:eastAsia="Times New Roman" w:hAnsi="Arial" w:cs="Arial"/>
          <w:lang w:eastAsia="cs-CZ"/>
        </w:rPr>
        <w:t xml:space="preserve"> používány přiměřené dávkovací pomůcky. Dávkování odhadem není přípustné.</w:t>
      </w:r>
    </w:p>
    <w:p w:rsidR="00651721" w:rsidRPr="00651721" w:rsidRDefault="00651721" w:rsidP="00651721">
      <w:pPr>
        <w:spacing w:before="100" w:beforeAutospacing="1" w:after="100" w:afterAutospacing="1" w:line="280" w:lineRule="atLeast"/>
        <w:jc w:val="both"/>
        <w:rPr>
          <w:rFonts w:ascii="Arial" w:eastAsia="Times New Roman" w:hAnsi="Arial" w:cs="Arial"/>
          <w:lang w:eastAsia="cs-CZ"/>
        </w:rPr>
      </w:pPr>
      <w:r w:rsidRPr="00651721">
        <w:rPr>
          <w:rFonts w:ascii="Arial" w:eastAsia="Times New Roman" w:hAnsi="Arial" w:cs="Arial"/>
          <w:lang w:eastAsia="cs-CZ"/>
        </w:rPr>
        <w:t xml:space="preserve">Všechny úklidové prostředky </w:t>
      </w:r>
      <w:r>
        <w:rPr>
          <w:rFonts w:ascii="Arial" w:eastAsia="Times New Roman" w:hAnsi="Arial" w:cs="Arial"/>
          <w:lang w:eastAsia="cs-CZ"/>
        </w:rPr>
        <w:t>musí být</w:t>
      </w:r>
      <w:r w:rsidRPr="00651721">
        <w:rPr>
          <w:rFonts w:ascii="Arial" w:eastAsia="Times New Roman" w:hAnsi="Arial" w:cs="Arial"/>
          <w:lang w:eastAsia="cs-CZ"/>
        </w:rPr>
        <w:t xml:space="preserve"> nakupovány přednostně ve velkých baleních (kanystrech, pytlích) nebo náhradních baleních, ze kterých budou přelévány do přiměřených nádob pro běžné použití, které </w:t>
      </w:r>
      <w:r>
        <w:rPr>
          <w:rFonts w:ascii="Arial" w:eastAsia="Times New Roman" w:hAnsi="Arial" w:cs="Arial"/>
          <w:lang w:eastAsia="cs-CZ"/>
        </w:rPr>
        <w:t>musí být</w:t>
      </w:r>
      <w:r w:rsidRPr="00651721">
        <w:rPr>
          <w:rFonts w:ascii="Arial" w:eastAsia="Times New Roman" w:hAnsi="Arial" w:cs="Arial"/>
          <w:lang w:eastAsia="cs-CZ"/>
        </w:rPr>
        <w:t xml:space="preserve"> opakovaně doplňovány. Úklidové prostředky </w:t>
      </w:r>
      <w:r>
        <w:rPr>
          <w:rFonts w:ascii="Arial" w:eastAsia="Times New Roman" w:hAnsi="Arial" w:cs="Arial"/>
          <w:lang w:eastAsia="cs-CZ"/>
        </w:rPr>
        <w:t xml:space="preserve">musí být </w:t>
      </w:r>
      <w:r w:rsidRPr="00651721">
        <w:rPr>
          <w:rFonts w:ascii="Arial" w:eastAsia="Times New Roman" w:hAnsi="Arial" w:cs="Arial"/>
          <w:lang w:eastAsia="cs-CZ"/>
        </w:rPr>
        <w:t>nakupovány přednostně ve vratných (</w:t>
      </w:r>
      <w:proofErr w:type="spellStart"/>
      <w:r w:rsidRPr="00651721">
        <w:rPr>
          <w:rFonts w:ascii="Arial" w:eastAsia="Times New Roman" w:hAnsi="Arial" w:cs="Arial"/>
          <w:lang w:eastAsia="cs-CZ"/>
        </w:rPr>
        <w:t>znovunaplnitelných</w:t>
      </w:r>
      <w:proofErr w:type="spellEnd"/>
      <w:r w:rsidRPr="00651721">
        <w:rPr>
          <w:rFonts w:ascii="Arial" w:eastAsia="Times New Roman" w:hAnsi="Arial" w:cs="Arial"/>
          <w:lang w:eastAsia="cs-CZ"/>
        </w:rPr>
        <w:t xml:space="preserve">) obalech. Pokud takové nejsou na trhu k dispozici, </w:t>
      </w:r>
      <w:r>
        <w:rPr>
          <w:rFonts w:ascii="Arial" w:eastAsia="Times New Roman" w:hAnsi="Arial" w:cs="Arial"/>
          <w:lang w:eastAsia="cs-CZ"/>
        </w:rPr>
        <w:t>musí být</w:t>
      </w:r>
      <w:r w:rsidRPr="00651721">
        <w:rPr>
          <w:rFonts w:ascii="Arial" w:eastAsia="Times New Roman" w:hAnsi="Arial" w:cs="Arial"/>
          <w:lang w:eastAsia="cs-CZ"/>
        </w:rPr>
        <w:t xml:space="preserve"> upřednostněny výrobky v obalech z recyklovatelných materiálů (polyetylen, polypropylen, papír apod.). Obaly z PVC nejsou přípustné. Uchazeč zajistí správné třídění všech vzniklých odpadů.</w:t>
      </w:r>
    </w:p>
    <w:p w:rsidR="00143A00" w:rsidRPr="00651721" w:rsidRDefault="00651721" w:rsidP="00651721">
      <w:pPr>
        <w:spacing w:before="100" w:beforeAutospacing="1" w:after="100" w:afterAutospacing="1" w:line="280" w:lineRule="atLeast"/>
        <w:jc w:val="both"/>
        <w:rPr>
          <w:rFonts w:ascii="Arial" w:eastAsia="Times New Roman" w:hAnsi="Arial" w:cs="Arial"/>
          <w:lang w:eastAsia="cs-CZ"/>
        </w:rPr>
      </w:pPr>
      <w:r w:rsidRPr="00F050F3">
        <w:rPr>
          <w:rFonts w:ascii="Arial" w:eastAsia="Times New Roman" w:hAnsi="Arial" w:cs="Arial"/>
          <w:lang w:eastAsia="cs-CZ"/>
        </w:rPr>
        <w:t>Úklidový personál musí být řádně proškolen o principech ekologického úklidu, správném dávkování a ochraně zdraví při práci. Personál bude mít neustále k dispozici potřebné ochranné pomůcky.</w:t>
      </w:r>
      <w:bookmarkStart w:id="0" w:name="_GoBack"/>
      <w:bookmarkEnd w:id="0"/>
    </w:p>
    <w:sectPr w:rsidR="00143A00" w:rsidRPr="006517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B88" w:rsidRDefault="00BB6B88" w:rsidP="00BB6B88">
      <w:pPr>
        <w:spacing w:after="0" w:line="240" w:lineRule="auto"/>
      </w:pPr>
      <w:r>
        <w:separator/>
      </w:r>
    </w:p>
  </w:endnote>
  <w:endnote w:type="continuationSeparator" w:id="0">
    <w:p w:rsidR="00BB6B88" w:rsidRDefault="00BB6B88" w:rsidP="00BB6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B88" w:rsidRDefault="00BB6B88" w:rsidP="00BB6B88">
      <w:pPr>
        <w:spacing w:after="0" w:line="240" w:lineRule="auto"/>
      </w:pPr>
      <w:r>
        <w:separator/>
      </w:r>
    </w:p>
  </w:footnote>
  <w:footnote w:type="continuationSeparator" w:id="0">
    <w:p w:rsidR="00BB6B88" w:rsidRDefault="00BB6B88" w:rsidP="00BB6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B88" w:rsidRPr="00BB6B88" w:rsidRDefault="00651721" w:rsidP="00BB6B88">
    <w:pPr>
      <w:pStyle w:val="Zhlav"/>
      <w:jc w:val="right"/>
      <w:rPr>
        <w:rFonts w:ascii="Arial" w:hAnsi="Arial" w:cs="Arial"/>
      </w:rPr>
    </w:pPr>
    <w:r>
      <w:rPr>
        <w:rFonts w:ascii="Arial" w:hAnsi="Arial" w:cs="Arial"/>
      </w:rPr>
      <w:t>Příloha č. 9</w:t>
    </w:r>
    <w:r w:rsidR="00BB6B88" w:rsidRPr="00BB6B88">
      <w:rPr>
        <w:rFonts w:ascii="Arial" w:hAnsi="Arial" w:cs="Arial"/>
      </w:rPr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B88"/>
    <w:rsid w:val="00143A00"/>
    <w:rsid w:val="00651721"/>
    <w:rsid w:val="00BB6B88"/>
    <w:rsid w:val="00F0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B6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6B88"/>
  </w:style>
  <w:style w:type="paragraph" w:styleId="Zpat">
    <w:name w:val="footer"/>
    <w:basedOn w:val="Normln"/>
    <w:link w:val="ZpatChar"/>
    <w:uiPriority w:val="99"/>
    <w:unhideWhenUsed/>
    <w:rsid w:val="00BB6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6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B6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6B88"/>
  </w:style>
  <w:style w:type="paragraph" w:styleId="Zpat">
    <w:name w:val="footer"/>
    <w:basedOn w:val="Normln"/>
    <w:link w:val="ZpatChar"/>
    <w:uiPriority w:val="99"/>
    <w:unhideWhenUsed/>
    <w:rsid w:val="00BB6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6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5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vrQZPGReuNdap/NQl78RToKO62w=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GdHGbZaeE9RADnSXeEQKv8AJBJg=</DigestValue>
    </Reference>
  </SignedInfo>
  <SignatureValue>Rl2nH3DRJENMXlzVj4R2Y5XQ+8zOyR+vjKFlhSSsRva5z9YziYZo5JIzb1OGZ2rFWeTNw+zCZyss
MUvLE4onJkirkcWNfcTa4wnm/wx62wF6wsg00K7wAFVMtShPKgwdzscqSrxIEmauPGfKIfmadkjb
ae8Xfotgn0fzGJsi660+LF3NCuBktX1tj34N8bMVGJRY850Dn5P2unZ62UQy2IQITpZ56hZpkc10
FFytyCeeDxUODebp46DULfyEgK+RFPQPjhp9qne6AYxJCmqkd6pEuObS2D+03z2hnvkyGB808hzR
1PjkJZIf1uXnUtBWWan8UPcnMgctyfmfft41Kg==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FvVD1AmPlZCQP7pxyNQzEFm6OCI=</DigestValue>
      </Reference>
      <Reference URI="/word/stylesWithEffects.xml?ContentType=application/vnd.ms-word.stylesWithEffects+xml">
        <DigestMethod Algorithm="http://www.w3.org/2000/09/xmldsig#sha1"/>
        <DigestValue>UkvaLyRcozQqzSJgJCquS5Tmb9o=</DigestValue>
      </Reference>
      <Reference URI="/word/webSettings.xml?ContentType=application/vnd.openxmlformats-officedocument.wordprocessingml.webSettings+xml">
        <DigestMethod Algorithm="http://www.w3.org/2000/09/xmldsig#sha1"/>
        <DigestValue>vvsLgsrf9MLLfSwumNTsAkmICes=</DigestValue>
      </Reference>
      <Reference URI="/word/settings.xml?ContentType=application/vnd.openxmlformats-officedocument.wordprocessingml.settings+xml">
        <DigestMethod Algorithm="http://www.w3.org/2000/09/xmldsig#sha1"/>
        <DigestValue>nesqZWHfd98DRhl0xC+dazWZoIs=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sjbJiL5sfkBVYQVeYSlUuunJPYs=</DigestValue>
      </Reference>
      <Reference URI="/word/endnotes.xml?ContentType=application/vnd.openxmlformats-officedocument.wordprocessingml.endnotes+xml">
        <DigestMethod Algorithm="http://www.w3.org/2000/09/xmldsig#sha1"/>
        <DigestValue>ZXyrJCQtsR0K34cqB3yhBqqdQWc=</DigestValue>
      </Reference>
      <Reference URI="/word/document.xml?ContentType=application/vnd.openxmlformats-officedocument.wordprocessingml.document.main+xml">
        <DigestMethod Algorithm="http://www.w3.org/2000/09/xmldsig#sha1"/>
        <DigestValue>coeRybv0+48TUM4I63Tpci8ripA=</DigestValue>
      </Reference>
      <Reference URI="/word/fontTable.xml?ContentType=application/vnd.openxmlformats-officedocument.wordprocessingml.fontTable+xml">
        <DigestMethod Algorithm="http://www.w3.org/2000/09/xmldsig#sha1"/>
        <DigestValue>CL2SGF22ud8bH/3Xd8ZFEg7+8g8=</DigestValue>
      </Reference>
      <Reference URI="/word/footnotes.xml?ContentType=application/vnd.openxmlformats-officedocument.wordprocessingml.footnotes+xml">
        <DigestMethod Algorithm="http://www.w3.org/2000/09/xmldsig#sha1"/>
        <DigestValue>gqseCiQFEm1ND2Masm+sLUFRdsI=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bE2521sXeA55fVIEx5Q8CGkLf8o=</DigestValue>
      </Reference>
    </Manifest>
    <SignatureProperties>
      <SignatureProperty Id="idSignatureTime" Target="#idPackageSignature">
        <mdssi:SignatureTime>
          <mdssi:Format>YYYY-MM-DDThh:mm:ssTZD</mdssi:Format>
          <mdssi:Value>2014-09-03T07:45:03Z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2014-09-03T07:45:03Z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620</Words>
  <Characters>3661</Characters>
  <Application>Microsoft Office Word</Application>
  <DocSecurity>0</DocSecurity>
  <Lines>30</Lines>
  <Paragraphs>8</Paragraphs>
  <ScaleCrop>false</ScaleCrop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Najmanová Alena Ing. (MPSV)</cp:lastModifiedBy>
  <cp:revision>3</cp:revision>
  <dcterms:created xsi:type="dcterms:W3CDTF">2014-07-22T14:12:00Z</dcterms:created>
  <dcterms:modified xsi:type="dcterms:W3CDTF">2014-08-21T09:49:00Z</dcterms:modified>
</cp:coreProperties>
</file>